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1" w:rsidRPr="00EC377E" w:rsidRDefault="00FB2801" w:rsidP="00FB2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FB2801" w:rsidRDefault="00FB2801" w:rsidP="00FB2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7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801" w:rsidRDefault="00FB2801" w:rsidP="00FB2801">
      <w:pPr>
        <w:tabs>
          <w:tab w:val="center" w:pos="4677"/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377E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B2801" w:rsidRDefault="00FB2801" w:rsidP="00FB2801">
      <w:pPr>
        <w:tabs>
          <w:tab w:val="center" w:pos="4677"/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3CF" w:rsidRPr="00D375E2" w:rsidRDefault="00EA73CF" w:rsidP="00EA73CF">
      <w:pPr>
        <w:spacing w:after="0" w:line="264" w:lineRule="auto"/>
        <w:ind w:firstLine="600"/>
        <w:jc w:val="both"/>
      </w:pPr>
      <w:proofErr w:type="gramStart"/>
      <w:r w:rsidRPr="00D375E2"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</w:t>
      </w:r>
      <w:r w:rsidRPr="00D375E2">
        <w:rPr>
          <w:rFonts w:ascii="Times New Roman" w:hAnsi="Times New Roman"/>
          <w:color w:val="000000"/>
          <w:sz w:val="28"/>
        </w:rPr>
        <w:t>а</w:t>
      </w:r>
      <w:r w:rsidRPr="00D375E2">
        <w:rPr>
          <w:rFonts w:ascii="Times New Roman" w:hAnsi="Times New Roman"/>
          <w:color w:val="000000"/>
          <w:sz w:val="28"/>
        </w:rPr>
        <w:t xml:space="preserve">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</w:t>
      </w:r>
      <w:r w:rsidRPr="00D375E2">
        <w:rPr>
          <w:rFonts w:ascii="Times New Roman" w:hAnsi="Times New Roman"/>
          <w:color w:val="000000"/>
          <w:sz w:val="28"/>
        </w:rPr>
        <w:t>о</w:t>
      </w:r>
      <w:r w:rsidRPr="00D375E2">
        <w:rPr>
          <w:rFonts w:ascii="Times New Roman" w:hAnsi="Times New Roman"/>
          <w:color w:val="000000"/>
          <w:sz w:val="28"/>
        </w:rPr>
        <w:t>вательных программ.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  <w:r w:rsidRPr="00D375E2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 w:rsidRPr="00D375E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375E2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</w:t>
      </w:r>
      <w:r w:rsidRPr="00D375E2">
        <w:rPr>
          <w:rFonts w:ascii="Times New Roman" w:hAnsi="Times New Roman"/>
          <w:color w:val="000000"/>
          <w:sz w:val="28"/>
        </w:rPr>
        <w:t>я</w:t>
      </w:r>
      <w:r w:rsidRPr="00D375E2">
        <w:rPr>
          <w:rFonts w:ascii="Times New Roman" w:hAnsi="Times New Roman"/>
          <w:color w:val="000000"/>
          <w:sz w:val="28"/>
        </w:rPr>
        <w:t>зательное предметное содержание, предусматривает распределение его по классам и структурирование его по разделам и темам курса, даёт распред</w:t>
      </w:r>
      <w:r w:rsidRPr="00D375E2">
        <w:rPr>
          <w:rFonts w:ascii="Times New Roman" w:hAnsi="Times New Roman"/>
          <w:color w:val="000000"/>
          <w:sz w:val="28"/>
        </w:rPr>
        <w:t>е</w:t>
      </w:r>
      <w:r w:rsidRPr="00D375E2">
        <w:rPr>
          <w:rFonts w:ascii="Times New Roman" w:hAnsi="Times New Roman"/>
          <w:color w:val="000000"/>
          <w:sz w:val="28"/>
        </w:rPr>
        <w:t>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</w:t>
      </w:r>
      <w:r w:rsidRPr="00D375E2">
        <w:rPr>
          <w:rFonts w:ascii="Times New Roman" w:hAnsi="Times New Roman"/>
          <w:color w:val="000000"/>
          <w:sz w:val="28"/>
        </w:rPr>
        <w:t>у</w:t>
      </w:r>
      <w:r w:rsidRPr="00D375E2">
        <w:rPr>
          <w:rFonts w:ascii="Times New Roman" w:hAnsi="Times New Roman"/>
          <w:color w:val="000000"/>
          <w:sz w:val="28"/>
        </w:rPr>
        <w:t>чения географии, а также основных видов деятельности обучающихся.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</w:p>
    <w:p w:rsidR="00EA73CF" w:rsidRPr="00D375E2" w:rsidRDefault="00EA73CF" w:rsidP="00EA73CF">
      <w:pPr>
        <w:spacing w:after="0" w:line="264" w:lineRule="auto"/>
        <w:ind w:left="120"/>
        <w:jc w:val="both"/>
      </w:pPr>
      <w:r w:rsidRPr="00D375E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</w:t>
      </w:r>
      <w:r w:rsidRPr="00D375E2">
        <w:rPr>
          <w:rFonts w:ascii="Times New Roman" w:hAnsi="Times New Roman"/>
          <w:b/>
          <w:color w:val="000000"/>
          <w:sz w:val="28"/>
        </w:rPr>
        <w:t>А</w:t>
      </w:r>
      <w:r w:rsidRPr="00D375E2">
        <w:rPr>
          <w:rFonts w:ascii="Times New Roman" w:hAnsi="Times New Roman"/>
          <w:b/>
          <w:color w:val="000000"/>
          <w:sz w:val="28"/>
        </w:rPr>
        <w:t>ФИЯ»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 xml:space="preserve">География в основной школе — предмет, формирующий у </w:t>
      </w:r>
      <w:proofErr w:type="gramStart"/>
      <w:r w:rsidRPr="00D375E2">
        <w:rPr>
          <w:rFonts w:ascii="Times New Roman" w:hAnsi="Times New Roman"/>
          <w:color w:val="000000"/>
          <w:sz w:val="28"/>
        </w:rPr>
        <w:t>обу­чающихся</w:t>
      </w:r>
      <w:proofErr w:type="gramEnd"/>
      <w:r w:rsidRPr="00D375E2">
        <w:rPr>
          <w:rFonts w:ascii="Times New Roman" w:hAnsi="Times New Roman"/>
          <w:color w:val="000000"/>
          <w:sz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</w:t>
      </w:r>
      <w:r w:rsidRPr="00D375E2">
        <w:rPr>
          <w:rFonts w:ascii="Times New Roman" w:hAnsi="Times New Roman"/>
          <w:color w:val="000000"/>
          <w:sz w:val="28"/>
        </w:rPr>
        <w:t>е</w:t>
      </w:r>
      <w:r w:rsidRPr="00D375E2">
        <w:rPr>
          <w:rFonts w:ascii="Times New Roman" w:hAnsi="Times New Roman"/>
          <w:color w:val="000000"/>
          <w:sz w:val="28"/>
        </w:rPr>
        <w:t>мах взаимодействия природы и общества, географических подходах к усто</w:t>
      </w:r>
      <w:r w:rsidRPr="00D375E2">
        <w:rPr>
          <w:rFonts w:ascii="Times New Roman" w:hAnsi="Times New Roman"/>
          <w:color w:val="000000"/>
          <w:sz w:val="28"/>
        </w:rPr>
        <w:t>й</w:t>
      </w:r>
      <w:r w:rsidRPr="00D375E2">
        <w:rPr>
          <w:rFonts w:ascii="Times New Roman" w:hAnsi="Times New Roman"/>
          <w:color w:val="000000"/>
          <w:sz w:val="28"/>
        </w:rPr>
        <w:t>чивому развитию территорий.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</w:t>
      </w:r>
      <w:r w:rsidRPr="00D375E2">
        <w:rPr>
          <w:rFonts w:ascii="Times New Roman" w:hAnsi="Times New Roman"/>
          <w:color w:val="000000"/>
          <w:sz w:val="28"/>
        </w:rPr>
        <w:t>а</w:t>
      </w:r>
      <w:r w:rsidRPr="00D375E2">
        <w:rPr>
          <w:rFonts w:ascii="Times New Roman" w:hAnsi="Times New Roman"/>
          <w:color w:val="000000"/>
          <w:sz w:val="28"/>
        </w:rPr>
        <w:t>лизации краеведческого подхода в обучении, изучения географических зак</w:t>
      </w:r>
      <w:r w:rsidRPr="00D375E2">
        <w:rPr>
          <w:rFonts w:ascii="Times New Roman" w:hAnsi="Times New Roman"/>
          <w:color w:val="000000"/>
          <w:sz w:val="28"/>
        </w:rPr>
        <w:t>о</w:t>
      </w:r>
      <w:r w:rsidRPr="00D375E2">
        <w:rPr>
          <w:rFonts w:ascii="Times New Roman" w:hAnsi="Times New Roman"/>
          <w:color w:val="000000"/>
          <w:sz w:val="28"/>
        </w:rPr>
        <w:t>номерностей, теорий, законов и гипотез в старшей школе, базовым звеном в системе непрерывного географического образования, основой для послед</w:t>
      </w:r>
      <w:r w:rsidRPr="00D375E2">
        <w:rPr>
          <w:rFonts w:ascii="Times New Roman" w:hAnsi="Times New Roman"/>
          <w:color w:val="000000"/>
          <w:sz w:val="28"/>
        </w:rPr>
        <w:t>у</w:t>
      </w:r>
      <w:r w:rsidRPr="00D375E2">
        <w:rPr>
          <w:rFonts w:ascii="Times New Roman" w:hAnsi="Times New Roman"/>
          <w:color w:val="000000"/>
          <w:sz w:val="28"/>
        </w:rPr>
        <w:t>ющей уровневой дифференциации.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</w:p>
    <w:p w:rsidR="00EA73CF" w:rsidRPr="00D375E2" w:rsidRDefault="00EA73CF" w:rsidP="00EA73CF">
      <w:pPr>
        <w:spacing w:after="0" w:line="264" w:lineRule="auto"/>
        <w:ind w:left="120"/>
        <w:jc w:val="both"/>
      </w:pPr>
      <w:r w:rsidRPr="00D375E2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D375E2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D375E2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1) воспитание чувства патриотизма, любви к своей стране, малой р</w:t>
      </w:r>
      <w:r w:rsidRPr="00D375E2">
        <w:rPr>
          <w:rFonts w:ascii="Times New Roman" w:hAnsi="Times New Roman"/>
          <w:color w:val="000000"/>
          <w:sz w:val="28"/>
        </w:rPr>
        <w:t>о</w:t>
      </w:r>
      <w:r w:rsidRPr="00D375E2">
        <w:rPr>
          <w:rFonts w:ascii="Times New Roman" w:hAnsi="Times New Roman"/>
          <w:color w:val="000000"/>
          <w:sz w:val="28"/>
        </w:rPr>
        <w:t>дине, взаимопонимания с другими народами на основе формирования ц</w:t>
      </w:r>
      <w:r w:rsidRPr="00D375E2">
        <w:rPr>
          <w:rFonts w:ascii="Times New Roman" w:hAnsi="Times New Roman"/>
          <w:color w:val="000000"/>
          <w:sz w:val="28"/>
        </w:rPr>
        <w:t>е</w:t>
      </w:r>
      <w:r w:rsidRPr="00D375E2">
        <w:rPr>
          <w:rFonts w:ascii="Times New Roman" w:hAnsi="Times New Roman"/>
          <w:color w:val="000000"/>
          <w:sz w:val="28"/>
        </w:rPr>
        <w:t xml:space="preserve">лостного географического образа России, ценностных ориентаций личности; 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</w:t>
      </w:r>
      <w:r w:rsidRPr="00D375E2">
        <w:rPr>
          <w:rFonts w:ascii="Times New Roman" w:hAnsi="Times New Roman"/>
          <w:color w:val="000000"/>
          <w:sz w:val="28"/>
        </w:rPr>
        <w:t>е</w:t>
      </w:r>
      <w:r w:rsidRPr="00D375E2">
        <w:rPr>
          <w:rFonts w:ascii="Times New Roman" w:hAnsi="Times New Roman"/>
          <w:color w:val="000000"/>
          <w:sz w:val="28"/>
        </w:rPr>
        <w:t>шения географических задач, проблем повседневной жизни с использован</w:t>
      </w:r>
      <w:r w:rsidRPr="00D375E2">
        <w:rPr>
          <w:rFonts w:ascii="Times New Roman" w:hAnsi="Times New Roman"/>
          <w:color w:val="000000"/>
          <w:sz w:val="28"/>
        </w:rPr>
        <w:t>и</w:t>
      </w:r>
      <w:r w:rsidRPr="00D375E2">
        <w:rPr>
          <w:rFonts w:ascii="Times New Roman" w:hAnsi="Times New Roman"/>
          <w:color w:val="000000"/>
          <w:sz w:val="28"/>
        </w:rPr>
        <w:t xml:space="preserve">ем географических знаний, самостоятельного приобретения новых знаний; 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</w:t>
      </w:r>
      <w:r w:rsidRPr="00D375E2">
        <w:rPr>
          <w:rFonts w:ascii="Times New Roman" w:hAnsi="Times New Roman"/>
          <w:color w:val="000000"/>
          <w:sz w:val="28"/>
        </w:rPr>
        <w:t>о</w:t>
      </w:r>
      <w:r w:rsidRPr="00D375E2">
        <w:rPr>
          <w:rFonts w:ascii="Times New Roman" w:hAnsi="Times New Roman"/>
          <w:color w:val="000000"/>
          <w:sz w:val="28"/>
        </w:rPr>
        <w:t>связях в ПК, об основных географических особенностях природы, населения и хозяйства России и мира, своей местности, о способах сохранения окруж</w:t>
      </w:r>
      <w:r w:rsidRPr="00D375E2">
        <w:rPr>
          <w:rFonts w:ascii="Times New Roman" w:hAnsi="Times New Roman"/>
          <w:color w:val="000000"/>
          <w:sz w:val="28"/>
        </w:rPr>
        <w:t>а</w:t>
      </w:r>
      <w:r w:rsidRPr="00D375E2">
        <w:rPr>
          <w:rFonts w:ascii="Times New Roman" w:hAnsi="Times New Roman"/>
          <w:color w:val="000000"/>
          <w:sz w:val="28"/>
        </w:rPr>
        <w:t>ющей среды и рационального использования природных ресурсов;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</w:t>
      </w:r>
      <w:r w:rsidRPr="00D375E2">
        <w:rPr>
          <w:rFonts w:ascii="Times New Roman" w:hAnsi="Times New Roman"/>
          <w:color w:val="000000"/>
          <w:sz w:val="28"/>
        </w:rPr>
        <w:t>ч</w:t>
      </w:r>
      <w:r w:rsidRPr="00D375E2">
        <w:rPr>
          <w:rFonts w:ascii="Times New Roman" w:hAnsi="Times New Roman"/>
          <w:color w:val="000000"/>
          <w:sz w:val="28"/>
        </w:rPr>
        <w:t>ников географической информации, в том числе ресурсов Интернета, для описания, характеристики, объяснения и оценки разнообразных географич</w:t>
      </w:r>
      <w:r w:rsidRPr="00D375E2">
        <w:rPr>
          <w:rFonts w:ascii="Times New Roman" w:hAnsi="Times New Roman"/>
          <w:color w:val="000000"/>
          <w:sz w:val="28"/>
        </w:rPr>
        <w:t>е</w:t>
      </w:r>
      <w:r w:rsidRPr="00D375E2">
        <w:rPr>
          <w:rFonts w:ascii="Times New Roman" w:hAnsi="Times New Roman"/>
          <w:color w:val="000000"/>
          <w:sz w:val="28"/>
        </w:rPr>
        <w:t>ских явлений и процессов, жизненных ситуаций;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</w:t>
      </w:r>
      <w:r w:rsidRPr="00D375E2">
        <w:rPr>
          <w:rFonts w:ascii="Times New Roman" w:hAnsi="Times New Roman"/>
          <w:color w:val="000000"/>
          <w:sz w:val="28"/>
        </w:rPr>
        <w:t>о</w:t>
      </w:r>
      <w:r w:rsidRPr="00D375E2">
        <w:rPr>
          <w:rFonts w:ascii="Times New Roman" w:hAnsi="Times New Roman"/>
          <w:color w:val="000000"/>
          <w:sz w:val="28"/>
        </w:rPr>
        <w:t xml:space="preserve">гоконфессиональном мире; 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</w:p>
    <w:p w:rsidR="00EA73CF" w:rsidRPr="00D375E2" w:rsidRDefault="00EA73CF" w:rsidP="00EA73CF">
      <w:pPr>
        <w:spacing w:after="0" w:line="264" w:lineRule="auto"/>
        <w:ind w:left="120"/>
        <w:jc w:val="both"/>
      </w:pPr>
      <w:r w:rsidRPr="00D375E2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</w:t>
      </w:r>
      <w:r w:rsidRPr="00D375E2">
        <w:rPr>
          <w:rFonts w:ascii="Times New Roman" w:hAnsi="Times New Roman"/>
          <w:color w:val="000000"/>
          <w:sz w:val="28"/>
        </w:rPr>
        <w:t>е</w:t>
      </w:r>
      <w:r w:rsidRPr="00D375E2">
        <w:rPr>
          <w:rFonts w:ascii="Times New Roman" w:hAnsi="Times New Roman"/>
          <w:color w:val="000000"/>
          <w:sz w:val="28"/>
        </w:rPr>
        <w:t>ственно-научные предметы».</w:t>
      </w:r>
    </w:p>
    <w:p w:rsidR="00EA73CF" w:rsidRPr="00D375E2" w:rsidRDefault="00EA73CF" w:rsidP="00EA73CF">
      <w:pPr>
        <w:spacing w:after="0" w:line="264" w:lineRule="auto"/>
        <w:ind w:firstLine="600"/>
        <w:jc w:val="both"/>
      </w:pPr>
      <w:r w:rsidRPr="00D375E2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A73CF" w:rsidRPr="00D375E2" w:rsidRDefault="00EA73CF" w:rsidP="00EA73CF">
      <w:pPr>
        <w:spacing w:after="0" w:line="264" w:lineRule="auto"/>
        <w:ind w:left="120"/>
        <w:jc w:val="both"/>
      </w:pPr>
      <w:r w:rsidRPr="00D375E2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B94DF6" w:rsidRPr="00AA77A3" w:rsidRDefault="00B94DF6" w:rsidP="00EA73CF">
      <w:pPr>
        <w:tabs>
          <w:tab w:val="center" w:pos="4677"/>
          <w:tab w:val="left" w:pos="697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DF6" w:rsidRPr="00AA77A3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2801"/>
    <w:rsid w:val="0013007A"/>
    <w:rsid w:val="00367855"/>
    <w:rsid w:val="004343C0"/>
    <w:rsid w:val="004A4177"/>
    <w:rsid w:val="004E3EAC"/>
    <w:rsid w:val="004F1800"/>
    <w:rsid w:val="0066071D"/>
    <w:rsid w:val="00795ADB"/>
    <w:rsid w:val="007B6D75"/>
    <w:rsid w:val="00864D24"/>
    <w:rsid w:val="008828EE"/>
    <w:rsid w:val="00AA77A3"/>
    <w:rsid w:val="00B0594B"/>
    <w:rsid w:val="00B94DF6"/>
    <w:rsid w:val="00D0224B"/>
    <w:rsid w:val="00D14C28"/>
    <w:rsid w:val="00D850A1"/>
    <w:rsid w:val="00DF39F3"/>
    <w:rsid w:val="00EA73CF"/>
    <w:rsid w:val="00F35F6A"/>
    <w:rsid w:val="00FB2801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1"/>
  </w:style>
  <w:style w:type="paragraph" w:styleId="1">
    <w:name w:val="heading 1"/>
    <w:basedOn w:val="a"/>
    <w:next w:val="a"/>
    <w:link w:val="10"/>
    <w:uiPriority w:val="99"/>
    <w:qFormat/>
    <w:rsid w:val="003678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3678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7A3"/>
    <w:pPr>
      <w:ind w:left="720"/>
      <w:contextualSpacing/>
    </w:pPr>
  </w:style>
  <w:style w:type="table" w:styleId="a5">
    <w:name w:val="Table Grid"/>
    <w:basedOn w:val="a1"/>
    <w:uiPriority w:val="59"/>
    <w:rsid w:val="00B05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36785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785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u4</cp:lastModifiedBy>
  <cp:revision>9</cp:revision>
  <dcterms:created xsi:type="dcterms:W3CDTF">2016-05-04T11:29:00Z</dcterms:created>
  <dcterms:modified xsi:type="dcterms:W3CDTF">2023-10-11T09:11:00Z</dcterms:modified>
</cp:coreProperties>
</file>